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关于中级及以下职称定聘工作流程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一、文件依据：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《南通大学中级及以下专业技术职务定聘和评聘工作暂行办法》（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</w:rPr>
        <w:t>通大〔2012〕13号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工作流程：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个人申报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每月25日前，个人登录学校智慧校园：人力资源系统，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选择职称模块。</w:t>
      </w:r>
    </w:p>
    <w:p>
      <w:pPr>
        <w:numPr>
          <w:numId w:val="0"/>
        </w:numPr>
        <w:ind w:left="640" w:leftChars="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drawing>
          <wp:inline distT="0" distB="0" distL="114300" distR="114300">
            <wp:extent cx="3857625" cy="1825625"/>
            <wp:effectExtent l="0" t="0" r="9525" b="3175"/>
            <wp:docPr id="1" name="图片 1" descr="e3ffc13a8aee6fb0a09773318a0b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ffc13a8aee6fb0a09773318a0b3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二级单位审核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二级单位对申报人员进行综合考核，并对申报人员信息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材料进行审核。</w:t>
      </w:r>
    </w:p>
    <w:p>
      <w:pPr>
        <w:numPr>
          <w:numId w:val="0"/>
        </w:numPr>
        <w:ind w:left="640" w:leftChars="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drawing>
          <wp:inline distT="0" distB="0" distL="114300" distR="114300">
            <wp:extent cx="3862705" cy="1828165"/>
            <wp:effectExtent l="0" t="0" r="4445" b="635"/>
            <wp:docPr id="3" name="图片 3" descr="6a4bf39275eeac4227a930076d99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4bf39275eeac4227a930076d99d3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成立定聘分会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二级单位成立教师系列定聘分会和教师外系列定聘推荐委员会。对申报人员材料进行定级或推荐，并进行公示。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报送学校聘任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二级单位报送以下材料：①关于教师系列初定职称资格的发文；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②关于教师外系列定聘推荐结果的函；④汇总表格；④公示材料。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0" w:leftChars="0" w:firstLine="0" w:firstLineChars="0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学校发文聘任</w:t>
      </w: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702BA"/>
    <w:multiLevelType w:val="singleLevel"/>
    <w:tmpl w:val="86A702B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F1765E"/>
    <w:multiLevelType w:val="singleLevel"/>
    <w:tmpl w:val="6EF1765E"/>
    <w:lvl w:ilvl="0" w:tentative="0">
      <w:start w:val="1"/>
      <w:numFmt w:val="decimal"/>
      <w:suff w:val="space"/>
      <w:lvlText w:val="%1."/>
      <w:lvlJc w:val="left"/>
      <w:pPr>
        <w:ind w:left="64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DkzZDI1ZjllN2UzNGY1NzExOWE5ZDM5ZDdmMzIifQ=="/>
  </w:docVars>
  <w:rsids>
    <w:rsidRoot w:val="00000000"/>
    <w:rsid w:val="7A9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2023-03-24T04:20:47Z</cp:lastPrinted>
  <dcterms:modified xsi:type="dcterms:W3CDTF">2023-03-24T04:22:28Z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1EE68F7DF3754998AA49706B2C0383E2</vt:lpwstr>
  </property>
</Properties>
</file>